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附件2：</w:t>
      </w:r>
    </w:p>
    <w:p>
      <w:pPr>
        <w:spacing w:before="156" w:beforeLines="50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2022年安徽省大学生计算机博弈大赛</w:t>
      </w:r>
    </w:p>
    <w:p>
      <w:pPr>
        <w:spacing w:before="360"/>
        <w:jc w:val="center"/>
        <w:rPr>
          <w:rFonts w:ascii="华文中宋" w:hAnsi="华文中宋" w:eastAsia="华文中宋"/>
          <w:b/>
          <w:spacing w:val="100"/>
          <w:sz w:val="52"/>
          <w:szCs w:val="52"/>
        </w:rPr>
      </w:pPr>
      <w:bookmarkStart w:id="0" w:name="_GoBack"/>
      <w:r>
        <w:rPr>
          <w:rFonts w:hint="eastAsia" w:ascii="华文中宋" w:hAnsi="华文中宋" w:eastAsia="华文中宋"/>
          <w:b/>
          <w:spacing w:val="100"/>
          <w:sz w:val="52"/>
          <w:szCs w:val="52"/>
        </w:rPr>
        <w:t>参赛程序设计说明书</w:t>
      </w:r>
    </w:p>
    <w:bookmarkEnd w:id="0"/>
    <w:p>
      <w:pPr>
        <w:jc w:val="center"/>
        <w:rPr>
          <w:sz w:val="32"/>
          <w:szCs w:val="32"/>
        </w:rPr>
      </w:pPr>
    </w:p>
    <w:p>
      <w:pPr>
        <w:jc w:val="center"/>
        <w:rPr>
          <w:sz w:val="32"/>
          <w:szCs w:val="32"/>
        </w:rPr>
      </w:pPr>
    </w:p>
    <w:p>
      <w:pPr>
        <w:spacing w:line="600" w:lineRule="auto"/>
        <w:ind w:firstLine="642" w:firstLineChars="20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所在单位(院校) </w:t>
      </w:r>
    </w:p>
    <w:p>
      <w:pPr>
        <w:spacing w:line="600" w:lineRule="auto"/>
        <w:ind w:firstLine="642" w:firstLineChars="20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参赛项目(棋类) </w:t>
      </w:r>
    </w:p>
    <w:p>
      <w:pPr>
        <w:spacing w:line="600" w:lineRule="auto"/>
        <w:ind w:firstLine="642" w:firstLineChars="20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软件名称(中文) </w:t>
      </w:r>
    </w:p>
    <w:p>
      <w:pPr>
        <w:spacing w:line="600" w:lineRule="auto"/>
        <w:ind w:firstLine="642" w:firstLineChars="20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软件名称(英文) </w:t>
      </w:r>
    </w:p>
    <w:p>
      <w:pPr>
        <w:spacing w:line="600" w:lineRule="auto"/>
        <w:ind w:firstLine="642" w:firstLineChars="20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软件第一作者(签名)</w:t>
      </w:r>
    </w:p>
    <w:p>
      <w:pPr>
        <w:spacing w:line="600" w:lineRule="auto"/>
        <w:ind w:firstLine="642" w:firstLineChars="200"/>
        <w:rPr>
          <w:b/>
          <w:sz w:val="32"/>
          <w:szCs w:val="32"/>
          <w:u w:val="single"/>
        </w:rPr>
      </w:pPr>
      <w:r>
        <w:rPr>
          <w:rFonts w:hint="eastAsia"/>
          <w:b/>
          <w:sz w:val="32"/>
          <w:szCs w:val="32"/>
        </w:rPr>
        <w:t>软件其他作者(签名)</w:t>
      </w:r>
    </w:p>
    <w:p>
      <w:pPr>
        <w:spacing w:line="600" w:lineRule="auto"/>
        <w:ind w:firstLine="642" w:firstLineChars="200"/>
        <w:jc w:val="left"/>
        <w:rPr>
          <w:sz w:val="32"/>
          <w:szCs w:val="32"/>
        </w:rPr>
      </w:pPr>
      <w:r>
        <w:rPr>
          <w:rFonts w:hint="eastAsia"/>
          <w:b/>
          <w:sz w:val="32"/>
          <w:szCs w:val="32"/>
        </w:rPr>
        <w:t>指导教师(签名)</w:t>
      </w:r>
    </w:p>
    <w:p>
      <w:pPr>
        <w:rPr>
          <w:sz w:val="32"/>
          <w:szCs w:val="32"/>
        </w:rPr>
      </w:pPr>
    </w:p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填表日期：       年    月    日</w:t>
      </w:r>
    </w:p>
    <w:p>
      <w:pPr>
        <w:spacing w:after="156" w:afterLines="50"/>
        <w:jc w:val="center"/>
        <w:rPr>
          <w:sz w:val="28"/>
          <w:szCs w:val="28"/>
        </w:rPr>
      </w:pPr>
      <w:r>
        <w:rPr>
          <w:sz w:val="28"/>
          <w:szCs w:val="28"/>
        </w:rPr>
        <w:br w:type="page"/>
      </w:r>
      <w:r>
        <w:rPr>
          <w:rFonts w:hint="eastAsia"/>
          <w:sz w:val="28"/>
          <w:szCs w:val="28"/>
        </w:rPr>
        <w:t>填表说明</w:t>
      </w:r>
    </w:p>
    <w:p>
      <w:pPr>
        <w:spacing w:line="360" w:lineRule="auto"/>
        <w:ind w:left="307" w:hanging="307" w:hangingChars="128"/>
        <w:rPr>
          <w:sz w:val="24"/>
        </w:rPr>
      </w:pPr>
      <w:r>
        <w:rPr>
          <w:rFonts w:hint="eastAsia"/>
          <w:sz w:val="24"/>
        </w:rPr>
        <w:t>1．关于封面的软件名称，中文名称和英文名称，至少填写一项。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2．正文各项内容如果空白页不足时，可增页。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3．请用小四号宋体字、1.5倍行距。</w:t>
      </w:r>
    </w:p>
    <w:p>
      <w:pPr>
        <w:spacing w:line="360" w:lineRule="auto"/>
        <w:ind w:left="365" w:hanging="364" w:hangingChars="152"/>
        <w:rPr>
          <w:sz w:val="24"/>
        </w:rPr>
      </w:pPr>
      <w:r>
        <w:rPr>
          <w:rFonts w:hint="eastAsia"/>
          <w:sz w:val="24"/>
        </w:rPr>
        <w:t>4．此表的首页需打印签字后，再经过扫描与正文合成PDF电子版。在网上报名系统中提交设计文档，以此作为参赛的依据，不提交者视为弃赛。参赛时，自带一份纸质版。</w:t>
      </w:r>
    </w:p>
    <w:p>
      <w:pPr>
        <w:spacing w:line="360" w:lineRule="auto"/>
        <w:ind w:left="365" w:hanging="364" w:hangingChars="152"/>
        <w:rPr>
          <w:sz w:val="24"/>
        </w:rPr>
      </w:pPr>
      <w:r>
        <w:rPr>
          <w:rFonts w:hint="eastAsia"/>
          <w:sz w:val="24"/>
        </w:rPr>
        <w:t>5．此表所填写内容将作为专家对程序的定性评价和大赛的交流，也作为参赛和被质疑时答辩的依据。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6．文中红色部分为样例，可删除。</w:t>
      </w:r>
    </w:p>
    <w:p>
      <w:pPr>
        <w:spacing w:line="360" w:lineRule="auto"/>
        <w:ind w:left="365" w:hanging="364" w:hangingChars="152"/>
        <w:rPr>
          <w:sz w:val="24"/>
        </w:rPr>
      </w:pPr>
    </w:p>
    <w:p>
      <w:pPr>
        <w:spacing w:before="156" w:beforeLines="50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>
        <w:rPr>
          <w:rFonts w:hint="eastAsia"/>
          <w:b/>
          <w:sz w:val="28"/>
          <w:szCs w:val="28"/>
        </w:rPr>
        <w:t>一、软件成长历程</w:t>
      </w:r>
    </w:p>
    <w:tbl>
      <w:tblPr>
        <w:tblStyle w:val="3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5" w:hRule="atLeast"/>
        </w:trPr>
        <w:tc>
          <w:tcPr>
            <w:tcW w:w="8928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按年份说明软件的起源及成长过程，以及说明是否参考了开源代码？软件的开发语言和调试环境；明确参赛队每个成员的基本信息：姓名、性别、学号、专业、年级、参赛历史和取得的成绩等，对本程序的</w:t>
            </w:r>
            <w:r>
              <w:rPr>
                <w:szCs w:val="21"/>
              </w:rPr>
              <w:t>主要工作或贡献等</w:t>
            </w:r>
            <w:r>
              <w:rPr>
                <w:rFonts w:hint="eastAsia"/>
                <w:szCs w:val="21"/>
              </w:rPr>
              <w:t xml:space="preserve">。 </w:t>
            </w:r>
          </w:p>
          <w:p>
            <w:pPr>
              <w:spacing w:line="360" w:lineRule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1．软件的起源及成长过程</w:t>
            </w: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b/>
                <w:sz w:val="24"/>
              </w:rPr>
            </w:pPr>
          </w:p>
          <w:p>
            <w:pPr>
              <w:spacing w:line="360" w:lineRule="auto"/>
              <w:rPr>
                <w:b/>
                <w:sz w:val="24"/>
              </w:rPr>
            </w:pPr>
          </w:p>
          <w:p>
            <w:pPr>
              <w:spacing w:line="360" w:lineRule="auto"/>
              <w:rPr>
                <w:b/>
                <w:sz w:val="24"/>
              </w:rPr>
            </w:pPr>
          </w:p>
          <w:p>
            <w:pPr>
              <w:spacing w:line="360" w:lineRule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2．软件的开发语言和调试环境</w:t>
            </w: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3．参赛成员信息及主要工作</w:t>
            </w:r>
          </w:p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例如：</w:t>
            </w:r>
          </w:p>
          <w:p>
            <w:pPr>
              <w:spacing w:line="360" w:lineRule="auto"/>
              <w:ind w:firstLine="480" w:firstLineChars="200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(1)张三，男，学号20120410，软件专业，三年级。曾参加过2011、2012两届六子棋比赛，分别获得一等奖(排名第2)、二等奖(排名第1)，也参加了2011的国际比赛，获季军。本人对程序所做的工作包括：算法设计、程序设计、程序测试等……。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(2)李四，……</w:t>
            </w:r>
          </w:p>
        </w:tc>
      </w:tr>
    </w:tbl>
    <w:p>
      <w:pPr>
        <w:spacing w:before="156" w:beforeLines="5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二、软件技术要点或创新性工作</w:t>
      </w:r>
    </w:p>
    <w:tbl>
      <w:tblPr>
        <w:tblStyle w:val="3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928" w:type="dxa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可用文字或算法流程图描述相关技术要点和创新性工作。对于参考开源代码的程序，要特别描述在哪些方面有所改进或创新。 </w:t>
            </w:r>
            <w:r>
              <w:rPr>
                <w:rFonts w:hint="eastAsia"/>
                <w:sz w:val="24"/>
              </w:rPr>
              <w:t>（</w:t>
            </w:r>
            <w:r>
              <w:rPr>
                <w:rFonts w:hint="eastAsia" w:ascii="宋体" w:hAnsi="宋体"/>
                <w:sz w:val="24"/>
              </w:rPr>
              <w:t>≥4</w:t>
            </w:r>
            <w:r>
              <w:rPr>
                <w:rFonts w:hint="eastAsia"/>
                <w:sz w:val="24"/>
              </w:rPr>
              <w:t>00字）</w:t>
            </w:r>
          </w:p>
          <w:p>
            <w:pPr>
              <w:spacing w:line="360" w:lineRule="auto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1．</w:t>
            </w:r>
          </w:p>
          <w:p>
            <w:pPr>
              <w:spacing w:line="360" w:lineRule="auto"/>
              <w:rPr>
                <w:color w:val="FF0000"/>
                <w:sz w:val="24"/>
              </w:rPr>
            </w:pPr>
          </w:p>
          <w:p>
            <w:pPr>
              <w:spacing w:line="360" w:lineRule="auto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2．</w:t>
            </w:r>
          </w:p>
          <w:p>
            <w:pPr>
              <w:spacing w:line="360" w:lineRule="auto"/>
              <w:rPr>
                <w:color w:val="FF0000"/>
                <w:sz w:val="24"/>
              </w:rPr>
            </w:pPr>
          </w:p>
          <w:p>
            <w:pPr>
              <w:spacing w:line="360" w:lineRule="auto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3．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……</w:t>
            </w:r>
          </w:p>
        </w:tc>
      </w:tr>
    </w:tbl>
    <w:p>
      <w:pPr>
        <w:spacing w:before="156" w:beforeLines="50"/>
        <w:ind w:left="358" w:hanging="359" w:hangingChars="128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三、软件参考文献</w:t>
      </w:r>
    </w:p>
    <w:tbl>
      <w:tblPr>
        <w:tblStyle w:val="3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928" w:type="dxa"/>
          </w:tcPr>
          <w:p>
            <w:pPr>
              <w:widowControl/>
              <w:shd w:val="clear" w:color="auto" w:fill="FFFFFF"/>
              <w:jc w:val="left"/>
              <w:rPr>
                <w:szCs w:val="21"/>
              </w:rPr>
            </w:pPr>
            <w:r>
              <w:rPr>
                <w:szCs w:val="21"/>
              </w:rPr>
              <w:t>明确</w:t>
            </w:r>
            <w:r>
              <w:rPr>
                <w:rFonts w:hint="eastAsia"/>
                <w:szCs w:val="21"/>
              </w:rPr>
              <w:t>说明所参考</w:t>
            </w:r>
            <w:r>
              <w:rPr>
                <w:szCs w:val="21"/>
              </w:rPr>
              <w:t>的</w:t>
            </w:r>
            <w:r>
              <w:rPr>
                <w:rFonts w:hint="eastAsia"/>
                <w:szCs w:val="21"/>
              </w:rPr>
              <w:t>论文</w:t>
            </w:r>
            <w:r>
              <w:rPr>
                <w:szCs w:val="21"/>
              </w:rPr>
              <w:t>、书籍、网络资料</w:t>
            </w:r>
            <w:r>
              <w:rPr>
                <w:rFonts w:hint="eastAsia"/>
                <w:szCs w:val="21"/>
              </w:rPr>
              <w:t>、</w:t>
            </w:r>
            <w:r>
              <w:rPr>
                <w:szCs w:val="21"/>
              </w:rPr>
              <w:t>开源代码</w:t>
            </w:r>
            <w:r>
              <w:rPr>
                <w:rFonts w:hint="eastAsia"/>
                <w:szCs w:val="21"/>
              </w:rPr>
              <w:t>或</w:t>
            </w:r>
            <w:r>
              <w:rPr>
                <w:szCs w:val="21"/>
              </w:rPr>
              <w:t>其他研究者的程序或成果等</w:t>
            </w:r>
            <w:r>
              <w:rPr>
                <w:rFonts w:hint="eastAsia"/>
                <w:szCs w:val="21"/>
              </w:rPr>
              <w:t>详细信息。</w:t>
            </w:r>
          </w:p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例如：</w:t>
            </w:r>
          </w:p>
          <w:p>
            <w:pPr>
              <w:spacing w:line="360" w:lineRule="auto"/>
              <w:rPr>
                <w:color w:val="FF0000"/>
                <w:sz w:val="24"/>
                <w:lang w:val="de-DE"/>
              </w:rPr>
            </w:pPr>
            <w:r>
              <w:rPr>
                <w:rFonts w:hint="eastAsia"/>
                <w:color w:val="FF0000"/>
                <w:sz w:val="24"/>
              </w:rPr>
              <w:t>1.</w:t>
            </w:r>
          </w:p>
          <w:p>
            <w:pPr>
              <w:spacing w:line="360" w:lineRule="auto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2.</w:t>
            </w:r>
          </w:p>
          <w:p>
            <w:pPr>
              <w:spacing w:line="360" w:lineRule="auto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3.……</w:t>
            </w:r>
          </w:p>
          <w:p>
            <w:pPr>
              <w:spacing w:line="360" w:lineRule="auto"/>
              <w:rPr>
                <w:color w:val="FF0000"/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</w:tbl>
    <w:p>
      <w:pPr>
        <w:spacing w:before="156" w:beforeLines="50"/>
        <w:rPr>
          <w:b/>
          <w:sz w:val="28"/>
          <w:szCs w:val="28"/>
        </w:rPr>
      </w:pPr>
      <w:r>
        <w:rPr>
          <w:sz w:val="32"/>
          <w:szCs w:val="32"/>
        </w:rPr>
        <w:br w:type="page"/>
      </w:r>
      <w:r>
        <w:rPr>
          <w:rFonts w:hint="eastAsia"/>
          <w:sz w:val="32"/>
          <w:szCs w:val="32"/>
        </w:rPr>
        <w:t>四</w:t>
      </w:r>
      <w:r>
        <w:rPr>
          <w:rFonts w:hint="eastAsia"/>
          <w:b/>
          <w:sz w:val="32"/>
          <w:szCs w:val="32"/>
        </w:rPr>
        <w:t>、</w:t>
      </w:r>
      <w:r>
        <w:rPr>
          <w:rFonts w:hint="eastAsia"/>
          <w:b/>
          <w:sz w:val="28"/>
          <w:szCs w:val="28"/>
        </w:rPr>
        <w:t>指导教师评价</w:t>
      </w:r>
    </w:p>
    <w:tbl>
      <w:tblPr>
        <w:tblStyle w:val="3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2" w:hRule="atLeast"/>
        </w:trPr>
        <w:tc>
          <w:tcPr>
            <w:tcW w:w="8928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对软件的历程、关键技术、创新性工作和真实性等进行评价(锦标赛项目，如果教师作为队长，可不填此项)。</w:t>
            </w: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ind w:firstLine="2760" w:firstLineChars="1150"/>
              <w:rPr>
                <w:sz w:val="24"/>
              </w:rPr>
            </w:pPr>
          </w:p>
          <w:p>
            <w:pPr>
              <w:spacing w:line="360" w:lineRule="auto"/>
              <w:ind w:firstLine="2760" w:firstLineChars="1150"/>
              <w:rPr>
                <w:sz w:val="24"/>
              </w:rPr>
            </w:pPr>
            <w:r>
              <w:rPr>
                <w:rFonts w:hint="eastAsia"/>
                <w:sz w:val="24"/>
              </w:rPr>
              <w:t>指导教师(签名)：             年     月     日</w:t>
            </w:r>
          </w:p>
        </w:tc>
      </w:tr>
    </w:tbl>
    <w:p>
      <w:pPr>
        <w:spacing w:before="156" w:beforeLines="5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五、大赛组委会评价</w:t>
      </w:r>
    </w:p>
    <w:tbl>
      <w:tblPr>
        <w:tblStyle w:val="3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4" w:hRule="atLeast"/>
        </w:trPr>
        <w:tc>
          <w:tcPr>
            <w:tcW w:w="8928" w:type="dxa"/>
          </w:tcPr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ind w:firstLine="1800" w:firstLineChars="75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专家评委(签名)：         </w:t>
            </w:r>
          </w:p>
          <w:p>
            <w:pPr>
              <w:spacing w:line="360" w:lineRule="auto"/>
              <w:ind w:firstLine="1800" w:firstLineChars="750"/>
              <w:rPr>
                <w:sz w:val="24"/>
              </w:rPr>
            </w:pPr>
          </w:p>
          <w:p>
            <w:pPr>
              <w:spacing w:line="360" w:lineRule="auto"/>
              <w:ind w:firstLine="5520" w:firstLineChars="2300"/>
              <w:rPr>
                <w:sz w:val="24"/>
              </w:rPr>
            </w:pPr>
            <w:r>
              <w:rPr>
                <w:rFonts w:hint="eastAsia"/>
                <w:sz w:val="24"/>
              </w:rPr>
              <w:t>年 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B64E8D"/>
    <w:rsid w:val="36AD518C"/>
    <w:rsid w:val="73B64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00" w:line="276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方正仿宋_GBK" w:asciiTheme="minorAscii" w:hAnsiTheme="minorAscii"/>
      <w:sz w:val="28"/>
      <w:szCs w:val="22"/>
    </w:rPr>
  </w:style>
  <w:style w:type="character" w:customStyle="1" w:styleId="5">
    <w:name w:val="页脚 Char"/>
    <w:basedOn w:val="4"/>
    <w:link w:val="2"/>
    <w:qFormat/>
    <w:uiPriority w:val="0"/>
    <w:rPr>
      <w:rFonts w:eastAsia="方正仿宋_GBK" w:asciiTheme="minorAscii" w:hAnsiTheme="minorAscii" w:cstheme="minorBidi"/>
      <w:kern w:val="2"/>
      <w:sz w:val="28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2022-09-27T10:23:00Z</dcterms:created>
  <dc:creator>jyt-136</dc:creator>
  <cp:lastModifiedBy>jyt-136</cp:lastModifiedBy>
  <dcterms:modified xsi:type="dcterms:W3CDTF">2022-09-27T10:35:11Z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