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eastAsia="zh-CN" w:bidi="ar"/>
        </w:rPr>
        <w:t>附件一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bidi="ar"/>
        </w:rPr>
        <w:t>、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eastAsia="zh-CN" w:bidi="ar"/>
        </w:rPr>
        <w:t>各部门搬迁量清单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422" w:firstLineChars="200"/>
        <w:textAlignment w:val="auto"/>
        <w:rPr>
          <w:rFonts w:hint="eastAsia" w:ascii="宋体" w:hAnsi="宋体" w:eastAsia="宋体" w:cs="宋体"/>
          <w:b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sz w:val="21"/>
          <w:szCs w:val="21"/>
          <w:lang w:val="en-US" w:eastAsia="zh-CN"/>
        </w:rPr>
        <w:t>1.学工部</w:t>
      </w:r>
    </w:p>
    <w:tbl>
      <w:tblPr>
        <w:tblStyle w:val="7"/>
        <w:tblW w:w="85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1675"/>
        <w:gridCol w:w="2539"/>
        <w:gridCol w:w="25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原办公室（老行政楼）</w:t>
            </w:r>
          </w:p>
        </w:tc>
        <w:tc>
          <w:tcPr>
            <w:tcW w:w="167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新办公室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（大学生活动中心）</w:t>
            </w:r>
          </w:p>
        </w:tc>
        <w:tc>
          <w:tcPr>
            <w:tcW w:w="2539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功能</w:t>
            </w:r>
          </w:p>
        </w:tc>
        <w:tc>
          <w:tcPr>
            <w:tcW w:w="2539" w:type="dxa"/>
            <w:noWrap w:val="0"/>
            <w:vAlign w:val="top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备注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（办公桌、大会议桌、小会议桌、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文件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柜、沙发等数量）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76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二楼会议室</w:t>
            </w:r>
          </w:p>
        </w:tc>
        <w:tc>
          <w:tcPr>
            <w:tcW w:w="167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204</w:t>
            </w:r>
          </w:p>
        </w:tc>
        <w:tc>
          <w:tcPr>
            <w:tcW w:w="2539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辅导员发展研修中心</w:t>
            </w:r>
          </w:p>
        </w:tc>
        <w:tc>
          <w:tcPr>
            <w:tcW w:w="2539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大会议桌1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、条桌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76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201</w:t>
            </w:r>
          </w:p>
        </w:tc>
        <w:tc>
          <w:tcPr>
            <w:tcW w:w="167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201/202</w:t>
            </w:r>
          </w:p>
        </w:tc>
        <w:tc>
          <w:tcPr>
            <w:tcW w:w="2539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副部长办公室</w:t>
            </w:r>
          </w:p>
        </w:tc>
        <w:tc>
          <w:tcPr>
            <w:tcW w:w="2539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桌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、柜6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、沙发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202</w:t>
            </w:r>
          </w:p>
        </w:tc>
        <w:tc>
          <w:tcPr>
            <w:tcW w:w="167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202</w:t>
            </w:r>
          </w:p>
        </w:tc>
        <w:tc>
          <w:tcPr>
            <w:tcW w:w="2539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副部长办公室、学生管理科</w:t>
            </w:r>
          </w:p>
        </w:tc>
        <w:tc>
          <w:tcPr>
            <w:tcW w:w="2539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桌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、柜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、沙发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76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203</w:t>
            </w:r>
          </w:p>
        </w:tc>
        <w:tc>
          <w:tcPr>
            <w:tcW w:w="167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203</w:t>
            </w:r>
          </w:p>
        </w:tc>
        <w:tc>
          <w:tcPr>
            <w:tcW w:w="2539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学工部办公室</w:t>
            </w:r>
          </w:p>
        </w:tc>
        <w:tc>
          <w:tcPr>
            <w:tcW w:w="2539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桌1、柜2、沙发4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204</w:t>
            </w:r>
          </w:p>
        </w:tc>
        <w:tc>
          <w:tcPr>
            <w:tcW w:w="167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223</w:t>
            </w:r>
          </w:p>
        </w:tc>
        <w:tc>
          <w:tcPr>
            <w:tcW w:w="2539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学工部办公室、学生资助管理中心</w:t>
            </w:r>
          </w:p>
        </w:tc>
        <w:tc>
          <w:tcPr>
            <w:tcW w:w="2539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桌2、柜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76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204（内屋）</w:t>
            </w:r>
          </w:p>
        </w:tc>
        <w:tc>
          <w:tcPr>
            <w:tcW w:w="167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222</w:t>
            </w:r>
          </w:p>
        </w:tc>
        <w:tc>
          <w:tcPr>
            <w:tcW w:w="2539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易班发展中心</w:t>
            </w:r>
          </w:p>
        </w:tc>
        <w:tc>
          <w:tcPr>
            <w:tcW w:w="2539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桌2、柜5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76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205</w:t>
            </w:r>
          </w:p>
        </w:tc>
        <w:tc>
          <w:tcPr>
            <w:tcW w:w="167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201</w:t>
            </w:r>
          </w:p>
        </w:tc>
        <w:tc>
          <w:tcPr>
            <w:tcW w:w="2539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副部长办公室、就业指导中心</w:t>
            </w:r>
          </w:p>
        </w:tc>
        <w:tc>
          <w:tcPr>
            <w:tcW w:w="2539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2、柜2、</w:t>
            </w:r>
            <w:r>
              <w:rPr>
                <w:rFonts w:ascii="宋体" w:hAnsi="宋体" w:eastAsia="宋体" w:cs="宋体"/>
                <w:sz w:val="21"/>
                <w:szCs w:val="21"/>
              </w:rPr>
              <w:t>沙发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76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206（靠门）</w:t>
            </w:r>
          </w:p>
        </w:tc>
        <w:tc>
          <w:tcPr>
            <w:tcW w:w="167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109</w:t>
            </w:r>
          </w:p>
        </w:tc>
        <w:tc>
          <w:tcPr>
            <w:tcW w:w="2539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武装部办公室</w:t>
            </w:r>
          </w:p>
        </w:tc>
        <w:tc>
          <w:tcPr>
            <w:tcW w:w="2539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桌2、</w:t>
            </w:r>
            <w:r>
              <w:rPr>
                <w:rFonts w:ascii="宋体" w:hAnsi="宋体" w:eastAsia="宋体" w:cs="宋体"/>
                <w:sz w:val="21"/>
                <w:szCs w:val="21"/>
              </w:rPr>
              <w:t>柜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76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206（里侧）</w:t>
            </w:r>
          </w:p>
        </w:tc>
        <w:tc>
          <w:tcPr>
            <w:tcW w:w="167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222</w:t>
            </w:r>
          </w:p>
        </w:tc>
        <w:tc>
          <w:tcPr>
            <w:tcW w:w="2539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易班发展中心</w:t>
            </w:r>
          </w:p>
        </w:tc>
        <w:tc>
          <w:tcPr>
            <w:tcW w:w="2539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桌3、</w:t>
            </w:r>
            <w:r>
              <w:rPr>
                <w:rFonts w:ascii="宋体" w:hAnsi="宋体" w:eastAsia="宋体" w:cs="宋体"/>
                <w:sz w:val="21"/>
                <w:szCs w:val="21"/>
              </w:rPr>
              <w:t>柜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4</w:t>
            </w:r>
          </w:p>
        </w:tc>
      </w:tr>
    </w:tbl>
    <w:p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422" w:firstLineChars="200"/>
        <w:textAlignment w:val="auto"/>
        <w:rPr>
          <w:rFonts w:hint="eastAsia" w:ascii="宋体" w:hAnsi="宋体" w:eastAsia="宋体" w:cs="宋体"/>
          <w:b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sz w:val="21"/>
          <w:szCs w:val="21"/>
          <w:lang w:val="en-US" w:eastAsia="zh-CN"/>
        </w:rPr>
        <w:t>2.团委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9"/>
        <w:gridCol w:w="1695"/>
        <w:gridCol w:w="2519"/>
        <w:gridCol w:w="25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原办公室（老行政楼）</w:t>
            </w:r>
          </w:p>
        </w:tc>
        <w:tc>
          <w:tcPr>
            <w:tcW w:w="1695" w:type="dxa"/>
            <w:noWrap w:val="0"/>
            <w:vAlign w:val="top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新办公室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（大学生活动中心）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功能</w:t>
            </w:r>
          </w:p>
        </w:tc>
        <w:tc>
          <w:tcPr>
            <w:tcW w:w="2540" w:type="dxa"/>
            <w:noWrap w:val="0"/>
            <w:vAlign w:val="top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备注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（办公桌、大会议桌、小会议桌、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文件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柜、沙发等数量）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三楼会议室</w:t>
            </w:r>
          </w:p>
        </w:tc>
        <w:tc>
          <w:tcPr>
            <w:tcW w:w="169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321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会议室</w:t>
            </w:r>
          </w:p>
        </w:tc>
        <w:tc>
          <w:tcPr>
            <w:tcW w:w="25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大会议桌1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、条桌6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301</w:t>
            </w:r>
          </w:p>
        </w:tc>
        <w:tc>
          <w:tcPr>
            <w:tcW w:w="169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309、310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学生会</w:t>
            </w:r>
          </w:p>
        </w:tc>
        <w:tc>
          <w:tcPr>
            <w:tcW w:w="25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桌3、柜6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302</w:t>
            </w:r>
          </w:p>
        </w:tc>
        <w:tc>
          <w:tcPr>
            <w:tcW w:w="169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312、313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汤山青年</w:t>
            </w:r>
          </w:p>
        </w:tc>
        <w:tc>
          <w:tcPr>
            <w:tcW w:w="25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桌1、柜3、器材柜1、沙发1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303</w:t>
            </w:r>
          </w:p>
        </w:tc>
        <w:tc>
          <w:tcPr>
            <w:tcW w:w="169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311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素拓中心</w:t>
            </w:r>
          </w:p>
        </w:tc>
        <w:tc>
          <w:tcPr>
            <w:tcW w:w="25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桌1、柜2、沙发4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304</w:t>
            </w:r>
          </w:p>
        </w:tc>
        <w:tc>
          <w:tcPr>
            <w:tcW w:w="169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306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办公室</w:t>
            </w:r>
          </w:p>
        </w:tc>
        <w:tc>
          <w:tcPr>
            <w:tcW w:w="25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桌2、柜4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305</w:t>
            </w:r>
          </w:p>
        </w:tc>
        <w:tc>
          <w:tcPr>
            <w:tcW w:w="169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307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办公室</w:t>
            </w:r>
          </w:p>
        </w:tc>
        <w:tc>
          <w:tcPr>
            <w:tcW w:w="25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桌2、柜5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306</w:t>
            </w:r>
          </w:p>
        </w:tc>
        <w:tc>
          <w:tcPr>
            <w:tcW w:w="169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303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书记室</w:t>
            </w:r>
          </w:p>
        </w:tc>
        <w:tc>
          <w:tcPr>
            <w:tcW w:w="25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2、柜2、</w:t>
            </w:r>
            <w:r>
              <w:rPr>
                <w:rFonts w:ascii="宋体" w:hAnsi="宋体" w:eastAsia="宋体" w:cs="宋体"/>
                <w:sz w:val="21"/>
                <w:szCs w:val="21"/>
              </w:rPr>
              <w:t>沙发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307</w:t>
            </w:r>
          </w:p>
        </w:tc>
        <w:tc>
          <w:tcPr>
            <w:tcW w:w="169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302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办公室</w:t>
            </w:r>
          </w:p>
        </w:tc>
        <w:tc>
          <w:tcPr>
            <w:tcW w:w="25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桌2、</w:t>
            </w:r>
            <w:r>
              <w:rPr>
                <w:rFonts w:ascii="宋体" w:hAnsi="宋体" w:eastAsia="宋体" w:cs="宋体"/>
                <w:sz w:val="21"/>
                <w:szCs w:val="21"/>
              </w:rPr>
              <w:t>柜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4、</w:t>
            </w:r>
            <w:r>
              <w:rPr>
                <w:rFonts w:ascii="宋体" w:hAnsi="宋体" w:eastAsia="宋体" w:cs="宋体"/>
                <w:sz w:val="21"/>
                <w:szCs w:val="21"/>
              </w:rPr>
              <w:t>密码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柜1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77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308</w:t>
            </w:r>
          </w:p>
        </w:tc>
        <w:tc>
          <w:tcPr>
            <w:tcW w:w="169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305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副书记室</w:t>
            </w:r>
          </w:p>
        </w:tc>
        <w:tc>
          <w:tcPr>
            <w:tcW w:w="25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桌3、</w:t>
            </w:r>
            <w:r>
              <w:rPr>
                <w:rFonts w:ascii="宋体" w:hAnsi="宋体" w:eastAsia="宋体" w:cs="宋体"/>
                <w:sz w:val="21"/>
                <w:szCs w:val="21"/>
              </w:rPr>
              <w:t>柜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4、</w:t>
            </w:r>
            <w:r>
              <w:rPr>
                <w:rFonts w:ascii="宋体" w:hAnsi="宋体" w:eastAsia="宋体" w:cs="宋体"/>
                <w:sz w:val="21"/>
                <w:szCs w:val="21"/>
              </w:rPr>
              <w:t>沙发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1、</w:t>
            </w:r>
            <w:r>
              <w:rPr>
                <w:rFonts w:ascii="宋体" w:hAnsi="宋体" w:eastAsia="宋体" w:cs="宋体"/>
                <w:sz w:val="21"/>
                <w:szCs w:val="21"/>
              </w:rPr>
              <w:t>茶几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四楼会议室</w:t>
            </w:r>
          </w:p>
        </w:tc>
        <w:tc>
          <w:tcPr>
            <w:tcW w:w="169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301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会议室</w:t>
            </w:r>
          </w:p>
        </w:tc>
        <w:tc>
          <w:tcPr>
            <w:tcW w:w="25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小会议桌1、</w:t>
            </w:r>
            <w:r>
              <w:rPr>
                <w:rFonts w:ascii="宋体" w:hAnsi="宋体" w:eastAsia="宋体" w:cs="宋体"/>
                <w:sz w:val="21"/>
                <w:szCs w:val="21"/>
              </w:rPr>
              <w:t>条桌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401</w:t>
            </w:r>
          </w:p>
        </w:tc>
        <w:tc>
          <w:tcPr>
            <w:tcW w:w="169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405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社团发展中心</w:t>
            </w:r>
          </w:p>
        </w:tc>
        <w:tc>
          <w:tcPr>
            <w:tcW w:w="25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桌11、</w:t>
            </w:r>
            <w:r>
              <w:rPr>
                <w:rFonts w:ascii="宋体" w:hAnsi="宋体" w:eastAsia="宋体" w:cs="宋体"/>
                <w:sz w:val="21"/>
                <w:szCs w:val="21"/>
              </w:rPr>
              <w:t>柜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77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406</w:t>
            </w:r>
          </w:p>
        </w:tc>
        <w:tc>
          <w:tcPr>
            <w:tcW w:w="169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406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文化服务中心</w:t>
            </w:r>
          </w:p>
        </w:tc>
        <w:tc>
          <w:tcPr>
            <w:tcW w:w="25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桌4、</w:t>
            </w:r>
            <w:r>
              <w:rPr>
                <w:rFonts w:ascii="宋体" w:hAnsi="宋体" w:eastAsia="宋体" w:cs="宋体"/>
                <w:sz w:val="21"/>
                <w:szCs w:val="21"/>
              </w:rPr>
              <w:t>柜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77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408</w:t>
            </w:r>
          </w:p>
        </w:tc>
        <w:tc>
          <w:tcPr>
            <w:tcW w:w="169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320、322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青协</w:t>
            </w:r>
          </w:p>
        </w:tc>
        <w:tc>
          <w:tcPr>
            <w:tcW w:w="25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桌3、</w:t>
            </w:r>
            <w:r>
              <w:rPr>
                <w:rFonts w:ascii="宋体" w:hAnsi="宋体" w:eastAsia="宋体" w:cs="宋体"/>
                <w:sz w:val="21"/>
                <w:szCs w:val="21"/>
              </w:rPr>
              <w:t>柜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77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五楼</w:t>
            </w:r>
            <w:r>
              <w:rPr>
                <w:rFonts w:ascii="宋体" w:hAnsi="宋体" w:eastAsia="宋体" w:cs="宋体"/>
                <w:sz w:val="21"/>
                <w:szCs w:val="21"/>
              </w:rPr>
              <w:t>资料室</w:t>
            </w:r>
          </w:p>
        </w:tc>
        <w:tc>
          <w:tcPr>
            <w:tcW w:w="169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315、316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资料室</w:t>
            </w:r>
          </w:p>
        </w:tc>
        <w:tc>
          <w:tcPr>
            <w:tcW w:w="25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衣柜10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77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五楼服装间</w:t>
            </w:r>
          </w:p>
        </w:tc>
        <w:tc>
          <w:tcPr>
            <w:tcW w:w="169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409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服装间</w:t>
            </w:r>
          </w:p>
        </w:tc>
        <w:tc>
          <w:tcPr>
            <w:tcW w:w="25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资料柜10、五节柜8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422" w:firstLineChars="200"/>
        <w:textAlignment w:val="auto"/>
        <w:rPr>
          <w:rFonts w:hint="eastAsia" w:ascii="宋体" w:hAnsi="宋体" w:eastAsia="宋体" w:cs="宋体"/>
          <w:b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sz w:val="21"/>
          <w:szCs w:val="21"/>
          <w:lang w:val="en-US" w:eastAsia="zh-CN"/>
        </w:rPr>
        <w:t>3.教务处</w:t>
      </w:r>
    </w:p>
    <w:tbl>
      <w:tblPr>
        <w:tblStyle w:val="7"/>
        <w:tblW w:w="85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8"/>
        <w:gridCol w:w="1710"/>
        <w:gridCol w:w="2565"/>
        <w:gridCol w:w="2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原办公室（求实楼）</w:t>
            </w:r>
          </w:p>
        </w:tc>
        <w:tc>
          <w:tcPr>
            <w:tcW w:w="171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新办公室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（大学生活动中心）</w:t>
            </w:r>
          </w:p>
        </w:tc>
        <w:tc>
          <w:tcPr>
            <w:tcW w:w="256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功能</w:t>
            </w:r>
          </w:p>
        </w:tc>
        <w:tc>
          <w:tcPr>
            <w:tcW w:w="246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（办公桌、大会议桌、小会议桌、文件柜、沙发等数量）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77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2007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207</w:t>
            </w:r>
          </w:p>
        </w:tc>
        <w:tc>
          <w:tcPr>
            <w:tcW w:w="25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副处长室</w:t>
            </w:r>
          </w:p>
        </w:tc>
        <w:tc>
          <w:tcPr>
            <w:tcW w:w="24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2套桌子、4个柜子、1个沙发、1个茶水桌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77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2001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208</w:t>
            </w:r>
          </w:p>
        </w:tc>
        <w:tc>
          <w:tcPr>
            <w:tcW w:w="25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处长室</w:t>
            </w:r>
          </w:p>
        </w:tc>
        <w:tc>
          <w:tcPr>
            <w:tcW w:w="24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1套桌子、10个柜子、1个沙发、2个茶水桌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77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2010/2009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209</w:t>
            </w:r>
          </w:p>
        </w:tc>
        <w:tc>
          <w:tcPr>
            <w:tcW w:w="25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招生考试科</w:t>
            </w:r>
          </w:p>
        </w:tc>
        <w:tc>
          <w:tcPr>
            <w:tcW w:w="24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2套桌子、3个柜子、1个沙发、1个茶水桌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2003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</w:t>
            </w:r>
          </w:p>
        </w:tc>
        <w:tc>
          <w:tcPr>
            <w:tcW w:w="25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处办公室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实践教学科</w:t>
            </w:r>
          </w:p>
        </w:tc>
        <w:tc>
          <w:tcPr>
            <w:tcW w:w="24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3套桌子、2个柜子、1个沙发、1个茶水桌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2006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211</w:t>
            </w:r>
          </w:p>
        </w:tc>
        <w:tc>
          <w:tcPr>
            <w:tcW w:w="25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副处长室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专业建设科</w:t>
            </w:r>
          </w:p>
        </w:tc>
        <w:tc>
          <w:tcPr>
            <w:tcW w:w="24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2套桌子、4个柜子、1个沙发、1个茶水桌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77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2002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212</w:t>
            </w:r>
          </w:p>
        </w:tc>
        <w:tc>
          <w:tcPr>
            <w:tcW w:w="25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副处长室</w:t>
            </w:r>
          </w:p>
        </w:tc>
        <w:tc>
          <w:tcPr>
            <w:tcW w:w="24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2套桌子、2个柜子、1个沙发、1个茶水桌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2002/2004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25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培养管理科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教学资源管理科</w:t>
            </w:r>
          </w:p>
        </w:tc>
        <w:tc>
          <w:tcPr>
            <w:tcW w:w="24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3套桌子、6个柜子、1个茶水桌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77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2009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214</w:t>
            </w:r>
          </w:p>
        </w:tc>
        <w:tc>
          <w:tcPr>
            <w:tcW w:w="25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教学研究科</w:t>
            </w:r>
          </w:p>
        </w:tc>
        <w:tc>
          <w:tcPr>
            <w:tcW w:w="24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5套桌子、6个柜子、1个沙发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2005/2008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215</w:t>
            </w:r>
          </w:p>
        </w:tc>
        <w:tc>
          <w:tcPr>
            <w:tcW w:w="25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教学运行科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创新创业教育科</w:t>
            </w:r>
          </w:p>
        </w:tc>
        <w:tc>
          <w:tcPr>
            <w:tcW w:w="24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4套桌子、10个柜子、1个沙发、2个茶水桌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177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其他（储藏室）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5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7个桌子、27个柜子、1个会议桌、2个沙发，1个打印成绩单机器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jZTZjNjA1MjAwZmRlZjRiODM4OTliNjUzODg3NmQifQ=="/>
  </w:docVars>
  <w:rsids>
    <w:rsidRoot w:val="00000000"/>
    <w:rsid w:val="1D131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方正仿宋_GBK" w:cs="Calibri"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spacing w:line="520" w:lineRule="exact"/>
      <w:ind w:firstLine="480" w:firstLineChars="200"/>
    </w:pPr>
    <w:rPr>
      <w:rFonts w:eastAsia="仿宋_GB2312"/>
      <w:sz w:val="24"/>
    </w:rPr>
  </w:style>
  <w:style w:type="paragraph" w:styleId="3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4">
    <w:name w:val="List"/>
    <w:basedOn w:val="1"/>
    <w:qFormat/>
    <w:uiPriority w:val="0"/>
    <w:pPr>
      <w:ind w:left="420" w:hanging="420"/>
    </w:pPr>
    <w:rPr>
      <w:rFonts w:ascii="Arial" w:hAnsi="Arial" w:eastAsia="楷体_GB2312"/>
      <w:sz w:val="28"/>
    </w:rPr>
  </w:style>
  <w:style w:type="paragraph" w:styleId="5">
    <w:name w:val="Body Text First Indent 2"/>
    <w:basedOn w:val="2"/>
    <w:next w:val="1"/>
    <w:qFormat/>
    <w:uiPriority w:val="0"/>
    <w:pPr>
      <w:spacing w:after="120" w:line="240" w:lineRule="auto"/>
      <w:ind w:left="420" w:leftChars="200" w:firstLine="420"/>
    </w:pPr>
    <w:rPr>
      <w:rFonts w:eastAsia="方正仿宋_GBK"/>
      <w:sz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2024-05-27T08:57:29Z</dcterms:created>
  <dc:creator>Administrator</dc:creator>
  <cp:lastModifiedBy>18160883266</cp:lastModifiedBy>
  <dcterms:modified xsi:type="dcterms:W3CDTF">2024-05-27T09:23:40Z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DCCEB309060041E391745716A2B611E7_12</vt:lpwstr>
  </property>
</Properties>
</file>