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点钞大赛获奖人员名单</w:t>
      </w:r>
    </w:p>
    <w:tbl>
      <w:tblPr>
        <w:tblStyle w:val="4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4"/>
        <w:gridCol w:w="1134"/>
        <w:gridCol w:w="2250"/>
        <w:gridCol w:w="1738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奖项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专业班级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专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业</w:t>
            </w: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组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一等奖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陈炜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工商管理学院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18市营3班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18019083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二等奖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程治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工商管理学院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18会计2班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18017052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田兰青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工商管理学院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18市营4班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18019143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三等奖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方安云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工商管理学院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18市营1班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18019007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童凯丽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工商管理学院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18会计1班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18017029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赵章秀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工商管理学院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18市营3班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18019117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优秀奖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付艺文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工商管理学院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18市营1班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18019008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党红臣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工商管理学院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18会计2班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18017054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非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专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业</w:t>
            </w: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组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一等奖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朱龙龙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化学与材料工程学院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18制药1班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18003039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二等奖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许子伟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信息工程学院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18软工1班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18038091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汪恒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经济与法学学院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18金工1班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18045025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三等奖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汪周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信息工程学院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18网工1班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18038031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王震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信息工程学院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18软工1班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18038085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曹爽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信息工程学院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18网工1班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18038001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优秀奖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谢玉坤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工商管理学院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18审计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18018041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胡诗诗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外国语学院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18商英3班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18047064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5DC"/>
    <w:rsid w:val="005F4039"/>
    <w:rsid w:val="005F44AB"/>
    <w:rsid w:val="00827613"/>
    <w:rsid w:val="008F65D1"/>
    <w:rsid w:val="00991886"/>
    <w:rsid w:val="00C91F88"/>
    <w:rsid w:val="00D32260"/>
    <w:rsid w:val="00E155DC"/>
    <w:rsid w:val="0FB7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462</Characters>
  <Lines>3</Lines>
  <Paragraphs>1</Paragraphs>
  <TotalTime>20</TotalTime>
  <ScaleCrop>false</ScaleCrop>
  <LinksUpToDate>false</LinksUpToDate>
  <CharactersWithSpaces>541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2018-12-17T07:03:00Z</dcterms:created>
  <dc:creator>14902</dc:creator>
  <cp:lastModifiedBy>qzuser</cp:lastModifiedBy>
  <dcterms:modified xsi:type="dcterms:W3CDTF">2018-12-18T13:39:06Z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